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4F76" w:rsidRDefault="00044F76" w:rsidP="006B729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6B7297" w:rsidRDefault="006B7297" w:rsidP="006B729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Муниципальное бюджетное общеобразовательное учреждение</w:t>
      </w:r>
    </w:p>
    <w:p w:rsidR="006B7297" w:rsidRDefault="006B7297" w:rsidP="006B7297">
      <w:pPr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</w:rPr>
      </w:pPr>
      <w:proofErr w:type="spellStart"/>
      <w:r>
        <w:rPr>
          <w:rFonts w:ascii="Times New Roman" w:hAnsi="Times New Roman"/>
          <w:b/>
          <w:sz w:val="20"/>
          <w:szCs w:val="20"/>
        </w:rPr>
        <w:t>Глубочанская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средняя общеобразовательная школа № 8</w:t>
      </w:r>
    </w:p>
    <w:p w:rsidR="006B7297" w:rsidRDefault="006B7297" w:rsidP="006B7297">
      <w:pPr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347473 </w:t>
      </w:r>
      <w:proofErr w:type="spellStart"/>
      <w:r>
        <w:rPr>
          <w:rFonts w:ascii="Times New Roman" w:hAnsi="Times New Roman"/>
          <w:b/>
          <w:sz w:val="20"/>
          <w:szCs w:val="20"/>
        </w:rPr>
        <w:t>ул.Садовая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, 27 </w:t>
      </w:r>
      <w:proofErr w:type="spellStart"/>
      <w:r>
        <w:rPr>
          <w:rFonts w:ascii="Times New Roman" w:hAnsi="Times New Roman"/>
          <w:b/>
          <w:sz w:val="20"/>
          <w:szCs w:val="20"/>
        </w:rPr>
        <w:t>х.Глубокий</w:t>
      </w:r>
      <w:proofErr w:type="spellEnd"/>
    </w:p>
    <w:p w:rsidR="006B7297" w:rsidRDefault="006B7297" w:rsidP="006B7297">
      <w:pPr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</w:rPr>
      </w:pPr>
      <w:proofErr w:type="spellStart"/>
      <w:r>
        <w:rPr>
          <w:rFonts w:ascii="Times New Roman" w:hAnsi="Times New Roman"/>
          <w:b/>
          <w:sz w:val="20"/>
          <w:szCs w:val="20"/>
        </w:rPr>
        <w:t>Зимовниковский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b/>
          <w:sz w:val="20"/>
          <w:szCs w:val="20"/>
        </w:rPr>
        <w:t>район,  Ростовская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область</w:t>
      </w:r>
    </w:p>
    <w:p w:rsidR="006B7297" w:rsidRPr="002D44F8" w:rsidRDefault="006B7297" w:rsidP="006B7297">
      <w:pPr>
        <w:tabs>
          <w:tab w:val="center" w:pos="6029"/>
          <w:tab w:val="left" w:pos="8700"/>
        </w:tabs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тел</w:t>
      </w:r>
      <w:r w:rsidRPr="002D44F8">
        <w:rPr>
          <w:rFonts w:ascii="Times New Roman" w:hAnsi="Times New Roman"/>
          <w:b/>
          <w:sz w:val="20"/>
          <w:szCs w:val="20"/>
        </w:rPr>
        <w:t xml:space="preserve">: 34-1-43, 34-1-12. </w:t>
      </w:r>
      <w:r>
        <w:rPr>
          <w:rFonts w:ascii="Times New Roman" w:hAnsi="Times New Roman"/>
          <w:b/>
          <w:sz w:val="20"/>
          <w:szCs w:val="20"/>
          <w:lang w:val="en-US"/>
        </w:rPr>
        <w:t>E</w:t>
      </w:r>
      <w:r w:rsidRPr="002D44F8">
        <w:rPr>
          <w:rFonts w:ascii="Times New Roman" w:hAnsi="Times New Roman"/>
          <w:b/>
          <w:sz w:val="20"/>
          <w:szCs w:val="20"/>
        </w:rPr>
        <w:t>-</w:t>
      </w:r>
      <w:r>
        <w:rPr>
          <w:rFonts w:ascii="Times New Roman" w:hAnsi="Times New Roman"/>
          <w:b/>
          <w:sz w:val="20"/>
          <w:szCs w:val="20"/>
          <w:lang w:val="en-US"/>
        </w:rPr>
        <w:t>Mail</w:t>
      </w:r>
      <w:r w:rsidRPr="002D44F8">
        <w:rPr>
          <w:rFonts w:ascii="Times New Roman" w:hAnsi="Times New Roman"/>
          <w:b/>
          <w:sz w:val="20"/>
          <w:szCs w:val="20"/>
        </w:rPr>
        <w:t xml:space="preserve">: 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en-US"/>
        </w:rPr>
        <w:t>gsosh</w:t>
      </w:r>
      <w:proofErr w:type="spellEnd"/>
      <w:r w:rsidRPr="002D44F8">
        <w:rPr>
          <w:rFonts w:ascii="Times New Roman" w:hAnsi="Times New Roman" w:cs="Times New Roman"/>
          <w:b/>
          <w:sz w:val="20"/>
          <w:szCs w:val="20"/>
        </w:rPr>
        <w:t>8@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mail</w:t>
      </w:r>
      <w:r w:rsidRPr="002D44F8">
        <w:rPr>
          <w:rFonts w:ascii="Times New Roman" w:hAnsi="Times New Roman" w:cs="Times New Roman"/>
          <w:b/>
          <w:sz w:val="20"/>
          <w:szCs w:val="20"/>
        </w:rPr>
        <w:t>.</w:t>
      </w:r>
      <w:proofErr w:type="spellStart"/>
      <w:r w:rsidRPr="007070DA">
        <w:rPr>
          <w:rFonts w:ascii="Times New Roman" w:hAnsi="Times New Roman" w:cs="Times New Roman"/>
          <w:b/>
          <w:sz w:val="20"/>
          <w:szCs w:val="20"/>
          <w:lang w:val="en-US"/>
        </w:rPr>
        <w:t>ru</w:t>
      </w:r>
      <w:proofErr w:type="spellEnd"/>
      <w:r w:rsidRPr="002D44F8">
        <w:rPr>
          <w:rFonts w:ascii="Times New Roman" w:hAnsi="Times New Roman"/>
          <w:b/>
          <w:sz w:val="20"/>
          <w:szCs w:val="20"/>
        </w:rPr>
        <w:t xml:space="preserve"> </w:t>
      </w: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УЧЕБНЫЙ ПЛАН</w:t>
      </w: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ДОПОЛНИТЕЛЬНОГО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ОБРАЗОВАНИЯ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униципального бюджетного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общеобразовательного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учреждения </w:t>
      </w: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Глубочанской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СОШ № 8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на 202</w:t>
      </w:r>
      <w:r w:rsidR="00AC01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4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-202</w:t>
      </w:r>
      <w:r w:rsidR="00AC01D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5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15D29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 Глубокий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202</w:t>
      </w:r>
      <w:r w:rsidR="00AC01D7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</w:t>
      </w:r>
      <w:r w:rsidRPr="006B7297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6B7297" w:rsidRPr="00015D29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Пояснительная записка</w:t>
      </w: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к учебному плану дополнительного образования</w:t>
      </w: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муниципального бюджетного общеобразовательного</w:t>
      </w: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 xml:space="preserve">учреждения </w:t>
      </w:r>
      <w:proofErr w:type="spellStart"/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Глубочанской</w:t>
      </w:r>
      <w:proofErr w:type="spellEnd"/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средней общеобразовательной школы № 8</w:t>
      </w: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  <w:t>на 202</w:t>
      </w:r>
      <w:r w:rsidR="00AC01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-202</w:t>
      </w:r>
      <w:r w:rsidR="00AC01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</w:t>
      </w: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учебный год</w:t>
      </w:r>
    </w:p>
    <w:p w:rsidR="006B7297" w:rsidRPr="00015D29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6B7297" w:rsidRPr="00015D29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2D44F8" w:rsidRPr="00015D29" w:rsidRDefault="006B7297" w:rsidP="002D44F8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Учебный план дополнительного образования МБОУ </w:t>
      </w:r>
      <w:proofErr w:type="spellStart"/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Глубочанской</w:t>
      </w:r>
      <w:proofErr w:type="spellEnd"/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СОШ № 8 на 202</w:t>
      </w:r>
      <w:r w:rsidR="00675F8B"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-202</w:t>
      </w:r>
      <w:r w:rsidR="00675F8B"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учебный год определяет перечень дополнительных общеобразовательных  общеразвивающих программ, направление и распределение по количеству часов, предназначенных для их реализации, формы промежуточной аттестации.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Учебный план разработан на основе следующих нормативно-правовых документов: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1. Федерального закона от 29.12.2012 № 273-ФЗ «Об образовании в Российской Фед</w:t>
      </w:r>
      <w:r w:rsidR="002D44F8"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ерации» (в актуальной редакции).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2. </w:t>
      </w:r>
      <w:r w:rsidR="002D44F8"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 Министерства образования и науки Российской Федерации от 29 августа 2013 г. №1008 «Об утверждении порядка и осуществления образовательной деятельности по дополнительным общеобразовательным программам»</w:t>
      </w:r>
    </w:p>
    <w:p w:rsidR="002D44F8" w:rsidRPr="00015D29" w:rsidRDefault="002D44F8" w:rsidP="002D44F8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3. Методические рекомендации по проектированию дополнительных общеразвивающих программ (Письмо Министерства образования и науки РФ 09-3242 318.11.15г.)</w:t>
      </w:r>
    </w:p>
    <w:p w:rsidR="002D44F8" w:rsidRPr="00015D29" w:rsidRDefault="002D44F8" w:rsidP="002D44F8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4. Постановление Главного государственного санитарного врача РФ от 04.07.2014 № 41 «Об утверждении СанПиН 2.4.4.3172-14 «</w:t>
      </w:r>
      <w:proofErr w:type="spellStart"/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Санитарноэпидемиологические</w:t>
      </w:r>
      <w:proofErr w:type="spellEnd"/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2D44F8" w:rsidRPr="00015D29" w:rsidRDefault="002D44F8" w:rsidP="002D44F8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B7297" w:rsidRPr="00015D29" w:rsidRDefault="006B7297" w:rsidP="006B72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Общая характеристика </w:t>
      </w:r>
      <w:r w:rsidR="00AC01D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чебного плана дополнительного образования </w:t>
      </w:r>
    </w:p>
    <w:p w:rsidR="006B7297" w:rsidRPr="00015D29" w:rsidRDefault="006B7297" w:rsidP="006B72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7297" w:rsidRPr="00015D29" w:rsidRDefault="006B7297" w:rsidP="006B72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 дополнительного образования детей создается в целях формирования единого образовательного пространства школы, повышения качества образования и реализации процесса становления личности в разнообразных развивающих средах. Система дополнительного образования детей является равноправным, взаимодополняющим компонентом базового образования.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Работа системы дополнительного образования детей в школе опирается на следующие приоритетные принципы: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свободный выбор ребенком видов деятельности для полноценного развития своих потенциальных возможностей;</w:t>
      </w:r>
      <w:r w:rsidRPr="00015D29">
        <w:rPr>
          <w:rFonts w:ascii="Times New Roman" w:eastAsia="Times New Roman" w:hAnsi="Times New Roman" w:cs="Times New Roman"/>
          <w:sz w:val="24"/>
          <w:szCs w:val="24"/>
        </w:rPr>
        <w:br/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- ориентация на личностные интересы, потребности, способности ребенка;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возможность свободного самоопределения и самореализации ребенка;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единство обучения, воспитания, развития;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в особых взаимоотношениях ребенка и педагога (сотрудничество, сотворчество, индивидуальный подход к ребенку);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практико-деятельная основа образовательного процесса.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Система 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дополнительного образования в школе функционирует в течение учебного года и позволяет учащимся показать свои достижения посредством творческих отчетов, выставок, концертов. Создаются условия для непрерывного процесса (урочного, внеурочного) развития творческой личности.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Комплектование 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объединений по интересам организуется на добровольной основе (детей, родителей, педагогов), с учетом социального заказа.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Учебный план дополнительного образования детей базируется на реализации образовательных программ дополнительного образования, способствует повышению качества и эффективности обучения и воспитания детей с учетом их индивидуальных способностей и развития. Интеграция основного и дополнительного образования детей позволяет сблизить процессы воспитания, обучения и развития. 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Она предполагает расширение «воспитательного поля» школы, т.к. включает личность в многогранную,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интеллектуальную и психологически положительно насыщенную жизнь, где есть условия для самовыражения и самоутверждения.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Содержание программ 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дополнительного образования направленно на: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создание условий для развития личности ребенка;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развитие мотивации личности к познанию и творчеству;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обеспечение эмоционального благополучия ребенка;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приобщение к общечеловеческим ценностям;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профилактику асоциального поведения;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создание условий для социального, культурного и профессионального самоопределения, творческой самореализации личности ребенка, ее интеграции в систему мировой и отечественной культур;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интеллектуальное и духовное развитие личности ребенка;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укрепление психического и физического здоровья ребенка;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Режим занятий: 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 проводятся во второй половине дня, занятия в группах ведутся строго по расписанию. Расписание занятий объединений составляется с учетом наиболее благоприятного режима труда и отдыха детей, санитарно-гигиенических норм и возрастных особенностей детей, утверждается директором школы.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Формы занятий - групповая и индивидуальная (определяются педагогом и программой). Численный состав объединения от 10 до 20 человек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15D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Ожидаемые результаты:</w:t>
      </w:r>
      <w:r w:rsidRPr="00015D29">
        <w:rPr>
          <w:rFonts w:ascii="Times New Roman" w:eastAsia="Times New Roman" w:hAnsi="Times New Roman" w:cs="Times New Roman"/>
          <w:sz w:val="24"/>
          <w:szCs w:val="24"/>
        </w:rPr>
        <w:br/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- расширение возможностей для творческого развития личности ребенка, реализации его интересов;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повышение роли дополнительного образования детей в деятельности общеобразовательного учреждения;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интеграция основного общего и дополнительного образования в условиях реформирования структуры и содержания общего образования;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укрепление здоровья детей, формирование здорового образа жизни;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снижение роста негативных явлений в детской среде;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духовно-нравственное оздоровление.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Формы контроля: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изучение и утверждение дополнительных образовательных программ, тематики планирования;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посещение и анализ занятий;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посещение открытых мероприятий, творческих отчетов;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организация выставок и презентаций.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Формы аттестации, контроля и учета достижений учащихся: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участие во Всероссийских, региональных и муниципальных конкурсах, смотрах, выставках, фестивалях;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отчеты творческих коллективов и мастерских;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защита и презентации проектных и исследовательских работ;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научно-практические конференции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участие в общешкольных мероприятиях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Важным признаком дополнительного образования является то, что оно личностно ориентированное, т.е. ориентировано не столько на социальный заказ сверху, сколько на потребности личности, выраженные на образовательные услуги.</w:t>
      </w:r>
    </w:p>
    <w:p w:rsidR="006B7297" w:rsidRPr="00015D29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Занятия ведутся по расписанию, утвержденному директором школы.</w:t>
      </w:r>
      <w:r w:rsidRPr="00015D2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Для реализации учебного плана имеется все необходимое программно-методическое и материально-техническое и кадровое обеспечение.</w:t>
      </w:r>
      <w:r w:rsidRPr="00015D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4269" w:rsidRPr="00015D2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t>Рекомендации к методике преподавания в дополнительном образовании.</w:t>
      </w: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t>1.</w:t>
      </w:r>
      <w:r w:rsidRPr="00AC01D7">
        <w:rPr>
          <w:rFonts w:ascii="Times New Roman" w:hAnsi="Times New Roman" w:cs="Times New Roman"/>
          <w:sz w:val="24"/>
          <w:szCs w:val="24"/>
        </w:rPr>
        <w:tab/>
        <w:t>Неразры</w:t>
      </w:r>
      <w:r>
        <w:rPr>
          <w:rFonts w:ascii="Times New Roman" w:hAnsi="Times New Roman" w:cs="Times New Roman"/>
          <w:sz w:val="24"/>
          <w:szCs w:val="24"/>
        </w:rPr>
        <w:t xml:space="preserve">вность связи теории (методов и </w:t>
      </w:r>
      <w:r w:rsidRPr="00AC01D7">
        <w:rPr>
          <w:rFonts w:ascii="Times New Roman" w:hAnsi="Times New Roman" w:cs="Times New Roman"/>
          <w:sz w:val="24"/>
          <w:szCs w:val="24"/>
        </w:rPr>
        <w:t>способов) с практической деятельностью, технической и художественно-конструкторской деятельностью.</w:t>
      </w: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t>2.</w:t>
      </w:r>
      <w:r w:rsidRPr="00AC01D7">
        <w:rPr>
          <w:rFonts w:ascii="Times New Roman" w:hAnsi="Times New Roman" w:cs="Times New Roman"/>
          <w:sz w:val="24"/>
          <w:szCs w:val="24"/>
        </w:rPr>
        <w:tab/>
        <w:t>При подборе и определении учебных задач важно следить за тем, чтобы их содержание моделировало элементы трудовой деятельности специалистов.</w:t>
      </w: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Pr="00AC01D7">
        <w:rPr>
          <w:rFonts w:ascii="Times New Roman" w:hAnsi="Times New Roman" w:cs="Times New Roman"/>
          <w:sz w:val="24"/>
          <w:szCs w:val="24"/>
        </w:rPr>
        <w:tab/>
        <w:t>C первых занятий необходимо уделять особое внимание формированию умений анализировать действия, выявляя характерные признаки, обеспечивающие совершенствование навыков.</w:t>
      </w: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t>4.</w:t>
      </w:r>
      <w:r w:rsidRPr="00AC01D7">
        <w:rPr>
          <w:rFonts w:ascii="Times New Roman" w:hAnsi="Times New Roman" w:cs="Times New Roman"/>
          <w:sz w:val="24"/>
          <w:szCs w:val="24"/>
        </w:rPr>
        <w:tab/>
        <w:t xml:space="preserve">Необходимо полностью исключать все непродуктивные элементы практической деятельности, избавляя учащихся от «переработки» </w:t>
      </w:r>
      <w:proofErr w:type="gramStart"/>
      <w:r w:rsidRPr="00AC01D7">
        <w:rPr>
          <w:rFonts w:ascii="Times New Roman" w:hAnsi="Times New Roman" w:cs="Times New Roman"/>
          <w:sz w:val="24"/>
          <w:szCs w:val="24"/>
        </w:rPr>
        <w:t>условий  поставленных</w:t>
      </w:r>
      <w:proofErr w:type="gramEnd"/>
      <w:r w:rsidRPr="00AC01D7">
        <w:rPr>
          <w:rFonts w:ascii="Times New Roman" w:hAnsi="Times New Roman" w:cs="Times New Roman"/>
          <w:sz w:val="24"/>
          <w:szCs w:val="24"/>
        </w:rPr>
        <w:t xml:space="preserve"> задач. </w:t>
      </w: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t>5.</w:t>
      </w:r>
      <w:r w:rsidRPr="00AC01D7">
        <w:rPr>
          <w:rFonts w:ascii="Times New Roman" w:hAnsi="Times New Roman" w:cs="Times New Roman"/>
          <w:sz w:val="24"/>
          <w:szCs w:val="24"/>
        </w:rPr>
        <w:tab/>
        <w:t>Необходимо уделять равное внимание обучению школьников к творческому и когнитивному способу приобретению умений и навыков.</w:t>
      </w: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t>6.</w:t>
      </w:r>
      <w:r w:rsidRPr="00AC01D7">
        <w:rPr>
          <w:rFonts w:ascii="Times New Roman" w:hAnsi="Times New Roman" w:cs="Times New Roman"/>
          <w:sz w:val="24"/>
          <w:szCs w:val="24"/>
        </w:rPr>
        <w:tab/>
        <w:t xml:space="preserve">При обучении практическим навыкам следует обращать внимание на выбор рационального способа их выполнения. </w:t>
      </w: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t>7.</w:t>
      </w:r>
      <w:r w:rsidRPr="00AC01D7">
        <w:rPr>
          <w:rFonts w:ascii="Times New Roman" w:hAnsi="Times New Roman" w:cs="Times New Roman"/>
          <w:sz w:val="24"/>
          <w:szCs w:val="24"/>
        </w:rPr>
        <w:tab/>
        <w:t>Помимо обязательных практических действий, на занятиях нужно использовать разноплановые творческие задачи.</w:t>
      </w: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t>8.</w:t>
      </w:r>
      <w:r w:rsidRPr="00AC01D7">
        <w:rPr>
          <w:rFonts w:ascii="Times New Roman" w:hAnsi="Times New Roman" w:cs="Times New Roman"/>
          <w:sz w:val="24"/>
          <w:szCs w:val="24"/>
        </w:rPr>
        <w:tab/>
        <w:t>Активизация познавательной деятельности школьников осуществляется посредством разнообразия форм, средств, методов обучения и методического обеспечения занятия.</w:t>
      </w: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t>9.</w:t>
      </w:r>
      <w:r w:rsidRPr="00AC01D7">
        <w:rPr>
          <w:rFonts w:ascii="Times New Roman" w:hAnsi="Times New Roman" w:cs="Times New Roman"/>
          <w:sz w:val="24"/>
          <w:szCs w:val="24"/>
        </w:rPr>
        <w:tab/>
        <w:t>B процессе дополнительного образования следует учитывать индивидуальные особенности учащихся (способности, склад мышления, интересы и др.), постепенно поднимая уровень их интеллектуального и творческого развития.</w:t>
      </w: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t>10.</w:t>
      </w:r>
      <w:r w:rsidRPr="00AC01D7">
        <w:rPr>
          <w:rFonts w:ascii="Times New Roman" w:hAnsi="Times New Roman" w:cs="Times New Roman"/>
          <w:sz w:val="24"/>
          <w:szCs w:val="24"/>
        </w:rPr>
        <w:tab/>
        <w:t>Рекомендуется широко использовать различные учебные пособия (карточки-задания, справочники, плакаты, таблицы, модели, фильмы, электронные средства, репродукции) и другие средства обучения.</w:t>
      </w:r>
    </w:p>
    <w:p w:rsidR="00AC01D7" w:rsidRP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01D7">
        <w:rPr>
          <w:rFonts w:ascii="Times New Roman" w:hAnsi="Times New Roman" w:cs="Times New Roman"/>
          <w:sz w:val="24"/>
          <w:szCs w:val="24"/>
        </w:rPr>
        <w:t>11.</w:t>
      </w:r>
      <w:r w:rsidRPr="00AC01D7">
        <w:rPr>
          <w:rFonts w:ascii="Times New Roman" w:hAnsi="Times New Roman" w:cs="Times New Roman"/>
          <w:sz w:val="24"/>
          <w:szCs w:val="24"/>
        </w:rPr>
        <w:tab/>
        <w:t>Следует придавать большое значение развитию самостоятельности учащихся в приобретении творческих умений, в применении этих знаний и умений во внеклассной работе и в быту.</w:t>
      </w: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6B7297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</w:p>
    <w:p w:rsidR="00AC01D7" w:rsidRDefault="006B7297" w:rsidP="00AC01D7">
      <w:pPr>
        <w:spacing w:after="0" w:line="240" w:lineRule="auto"/>
        <w:ind w:left="84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</w:t>
      </w:r>
      <w:r w:rsidR="00AC01D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Приложение 1</w:t>
      </w:r>
    </w:p>
    <w:p w:rsid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к приказу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Глубочанской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№ 8</w:t>
      </w:r>
    </w:p>
    <w:p w:rsid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от 26.08.2024г № </w:t>
      </w:r>
      <w:r w:rsidR="00044F76">
        <w:rPr>
          <w:rFonts w:ascii="Times New Roman" w:hAnsi="Times New Roman" w:cs="Times New Roman"/>
          <w:sz w:val="24"/>
          <w:szCs w:val="24"/>
        </w:rPr>
        <w:t>116</w:t>
      </w: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1D7" w:rsidRPr="0009580E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580E">
        <w:rPr>
          <w:rFonts w:ascii="Times New Roman" w:hAnsi="Times New Roman" w:cs="Times New Roman"/>
          <w:sz w:val="24"/>
          <w:szCs w:val="24"/>
        </w:rPr>
        <w:t>Учебный план</w:t>
      </w: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580E">
        <w:rPr>
          <w:rFonts w:ascii="Times New Roman" w:hAnsi="Times New Roman" w:cs="Times New Roman"/>
          <w:sz w:val="24"/>
          <w:szCs w:val="24"/>
        </w:rPr>
        <w:t>дополнительного образования обучающихся</w:t>
      </w: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Глубочанской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№ 8</w:t>
      </w: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2024-2025 учебный год</w:t>
      </w: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1D7" w:rsidRPr="00AC01D7" w:rsidRDefault="00AC01D7" w:rsidP="00AC01D7">
      <w:pPr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4"/>
        <w:gridCol w:w="2360"/>
        <w:gridCol w:w="1183"/>
        <w:gridCol w:w="1180"/>
        <w:gridCol w:w="1583"/>
        <w:gridCol w:w="1541"/>
        <w:gridCol w:w="1817"/>
      </w:tblGrid>
      <w:tr w:rsidR="00AC01D7" w:rsidRPr="00AC01D7" w:rsidTr="00AC01D7">
        <w:tc>
          <w:tcPr>
            <w:tcW w:w="814" w:type="dxa"/>
            <w:vMerge w:val="restart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360" w:type="dxa"/>
            <w:vMerge w:val="restart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Кружки, секции</w:t>
            </w:r>
          </w:p>
        </w:tc>
        <w:tc>
          <w:tcPr>
            <w:tcW w:w="2363" w:type="dxa"/>
            <w:gridSpan w:val="2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583" w:type="dxa"/>
            <w:vMerge w:val="restart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1541" w:type="dxa"/>
            <w:vMerge w:val="restart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Кол-во групп</w:t>
            </w:r>
          </w:p>
        </w:tc>
        <w:tc>
          <w:tcPr>
            <w:tcW w:w="1817" w:type="dxa"/>
            <w:vMerge w:val="restart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</w:tr>
      <w:tr w:rsidR="00AC01D7" w:rsidRPr="00AC01D7" w:rsidTr="00AC01D7">
        <w:tc>
          <w:tcPr>
            <w:tcW w:w="814" w:type="dxa"/>
            <w:vMerge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vMerge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1180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583" w:type="dxa"/>
            <w:vMerge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vMerge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vMerge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1D7" w:rsidRPr="00AC01D7" w:rsidTr="00AC01D7">
        <w:tc>
          <w:tcPr>
            <w:tcW w:w="814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4" w:type="dxa"/>
            <w:gridSpan w:val="6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- педагогическое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</w:t>
            </w:r>
          </w:p>
        </w:tc>
      </w:tr>
      <w:tr w:rsidR="00AC01D7" w:rsidRPr="00AC01D7" w:rsidTr="00AC01D7">
        <w:tc>
          <w:tcPr>
            <w:tcW w:w="814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0" w:type="dxa"/>
            <w:shd w:val="clear" w:color="auto" w:fill="auto"/>
          </w:tcPr>
          <w:p w:rsidR="00AC01D7" w:rsidRPr="00AC01D7" w:rsidRDefault="00AC01D7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Я-лидер</w:t>
            </w:r>
          </w:p>
        </w:tc>
        <w:tc>
          <w:tcPr>
            <w:tcW w:w="1183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80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583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10-20</w:t>
            </w:r>
          </w:p>
        </w:tc>
        <w:tc>
          <w:tcPr>
            <w:tcW w:w="1541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7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AC01D7" w:rsidRPr="00AC01D7" w:rsidTr="00AC01D7">
        <w:tc>
          <w:tcPr>
            <w:tcW w:w="814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60" w:type="dxa"/>
            <w:shd w:val="clear" w:color="auto" w:fill="auto"/>
          </w:tcPr>
          <w:p w:rsidR="00AC01D7" w:rsidRPr="00AC01D7" w:rsidRDefault="00AC01D7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инспектор до</w:t>
            </w: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рожного движения</w:t>
            </w:r>
          </w:p>
        </w:tc>
        <w:tc>
          <w:tcPr>
            <w:tcW w:w="1183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80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583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10-20</w:t>
            </w:r>
          </w:p>
        </w:tc>
        <w:tc>
          <w:tcPr>
            <w:tcW w:w="1541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7" w:type="dxa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AC01D7" w:rsidRPr="00AC01D7" w:rsidTr="00AC01D7">
        <w:tc>
          <w:tcPr>
            <w:tcW w:w="814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60" w:type="dxa"/>
          </w:tcPr>
          <w:p w:rsidR="00AC01D7" w:rsidRDefault="00AC01D7" w:rsidP="00AC01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Огнеборцы</w:t>
            </w:r>
            <w:proofErr w:type="spellEnd"/>
          </w:p>
        </w:tc>
        <w:tc>
          <w:tcPr>
            <w:tcW w:w="1183" w:type="dxa"/>
            <w:shd w:val="clear" w:color="auto" w:fill="auto"/>
          </w:tcPr>
          <w:p w:rsid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80" w:type="dxa"/>
            <w:shd w:val="clear" w:color="auto" w:fill="auto"/>
          </w:tcPr>
          <w:p w:rsid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583" w:type="dxa"/>
            <w:shd w:val="clear" w:color="auto" w:fill="auto"/>
          </w:tcPr>
          <w:p w:rsid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10-20</w:t>
            </w:r>
          </w:p>
        </w:tc>
        <w:tc>
          <w:tcPr>
            <w:tcW w:w="1541" w:type="dxa"/>
            <w:shd w:val="clear" w:color="auto" w:fill="auto"/>
          </w:tcPr>
          <w:p w:rsid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7" w:type="dxa"/>
            <w:shd w:val="clear" w:color="auto" w:fill="auto"/>
          </w:tcPr>
          <w:p w:rsid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AC01D7" w:rsidRPr="00AC01D7" w:rsidTr="00B83237">
        <w:tc>
          <w:tcPr>
            <w:tcW w:w="814" w:type="dxa"/>
            <w:shd w:val="clear" w:color="auto" w:fill="auto"/>
          </w:tcPr>
          <w:p w:rsid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4" w:type="dxa"/>
            <w:gridSpan w:val="6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направление</w:t>
            </w:r>
          </w:p>
        </w:tc>
      </w:tr>
      <w:tr w:rsidR="00AC01D7" w:rsidRPr="00AC01D7" w:rsidTr="00C802F7">
        <w:tc>
          <w:tcPr>
            <w:tcW w:w="814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0" w:type="dxa"/>
          </w:tcPr>
          <w:p w:rsidR="00AC01D7" w:rsidRPr="00033C0E" w:rsidRDefault="00AC01D7" w:rsidP="00AC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Летопись родного края</w:t>
            </w:r>
          </w:p>
        </w:tc>
        <w:tc>
          <w:tcPr>
            <w:tcW w:w="1183" w:type="dxa"/>
            <w:shd w:val="clear" w:color="auto" w:fill="auto"/>
          </w:tcPr>
          <w:p w:rsid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80" w:type="dxa"/>
            <w:shd w:val="clear" w:color="auto" w:fill="auto"/>
          </w:tcPr>
          <w:p w:rsid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583" w:type="dxa"/>
            <w:shd w:val="clear" w:color="auto" w:fill="auto"/>
          </w:tcPr>
          <w:p w:rsid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10-20</w:t>
            </w:r>
          </w:p>
        </w:tc>
        <w:tc>
          <w:tcPr>
            <w:tcW w:w="1541" w:type="dxa"/>
            <w:shd w:val="clear" w:color="auto" w:fill="auto"/>
          </w:tcPr>
          <w:p w:rsid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7" w:type="dxa"/>
            <w:shd w:val="clear" w:color="auto" w:fill="auto"/>
          </w:tcPr>
          <w:p w:rsid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AC01D7" w:rsidRPr="00AC01D7" w:rsidTr="00AC01D7">
        <w:tc>
          <w:tcPr>
            <w:tcW w:w="10478" w:type="dxa"/>
            <w:gridSpan w:val="7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ехническое </w:t>
            </w: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направлен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</w:p>
        </w:tc>
      </w:tr>
      <w:tr w:rsidR="00AC01D7" w:rsidRPr="00AC01D7" w:rsidTr="00CB7858">
        <w:tc>
          <w:tcPr>
            <w:tcW w:w="814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0" w:type="dxa"/>
          </w:tcPr>
          <w:p w:rsidR="00AC01D7" w:rsidRPr="00011CA1" w:rsidRDefault="00AC01D7" w:rsidP="00AC01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моделирование</w:t>
            </w:r>
          </w:p>
        </w:tc>
        <w:tc>
          <w:tcPr>
            <w:tcW w:w="1183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583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10-20</w:t>
            </w:r>
          </w:p>
        </w:tc>
        <w:tc>
          <w:tcPr>
            <w:tcW w:w="1541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7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AC01D7" w:rsidRPr="00AC01D7" w:rsidTr="00AC01D7">
        <w:tc>
          <w:tcPr>
            <w:tcW w:w="814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shd w:val="clear" w:color="auto" w:fill="auto"/>
          </w:tcPr>
          <w:p w:rsidR="00AC01D7" w:rsidRPr="00AC01D7" w:rsidRDefault="00AC01D7" w:rsidP="00AC01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  <w:shd w:val="clear" w:color="auto" w:fill="auto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                                      </w:t>
      </w:r>
      <w:r w:rsidRPr="00AC01D7">
        <w:rPr>
          <w:rFonts w:ascii="Times New Roman" w:hAnsi="Times New Roman" w:cs="Times New Roman"/>
          <w:sz w:val="24"/>
          <w:szCs w:val="24"/>
        </w:rPr>
        <w:t xml:space="preserve">Приложение № 2 </w:t>
      </w:r>
    </w:p>
    <w:p w:rsid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к приказу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Глубочанской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№ 8</w:t>
      </w:r>
    </w:p>
    <w:p w:rsidR="00AC01D7" w:rsidRDefault="00AC01D7" w:rsidP="00AC01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от 26.08.2024г № </w:t>
      </w:r>
      <w:r w:rsidR="00044F76">
        <w:rPr>
          <w:rFonts w:ascii="Times New Roman" w:hAnsi="Times New Roman" w:cs="Times New Roman"/>
          <w:sz w:val="24"/>
          <w:szCs w:val="24"/>
        </w:rPr>
        <w:t>116</w:t>
      </w:r>
    </w:p>
    <w:p w:rsidR="00AC01D7" w:rsidRPr="00AC01D7" w:rsidRDefault="00AC01D7" w:rsidP="00AC01D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C01D7" w:rsidRPr="00AC01D7" w:rsidRDefault="00AC01D7" w:rsidP="00AC01D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C01D7" w:rsidRPr="00AC01D7" w:rsidRDefault="00AC01D7" w:rsidP="00AC01D7">
      <w:pPr>
        <w:pStyle w:val="a7"/>
      </w:pPr>
    </w:p>
    <w:p w:rsidR="00AC01D7" w:rsidRPr="00AC01D7" w:rsidRDefault="00AC01D7" w:rsidP="00AC01D7">
      <w:pPr>
        <w:pStyle w:val="a7"/>
        <w:jc w:val="center"/>
      </w:pPr>
      <w:r w:rsidRPr="00AC01D7">
        <w:t xml:space="preserve">Комплектование учебных групп </w:t>
      </w:r>
    </w:p>
    <w:p w:rsidR="00AC01D7" w:rsidRPr="00AC01D7" w:rsidRDefault="00AC01D7" w:rsidP="00AC01D7">
      <w:pPr>
        <w:pStyle w:val="a7"/>
        <w:jc w:val="center"/>
      </w:pPr>
      <w:r w:rsidRPr="00AC01D7">
        <w:t>дополнительного образования на 2024-2025 учебный год</w:t>
      </w:r>
    </w:p>
    <w:p w:rsidR="00AC01D7" w:rsidRPr="00AC01D7" w:rsidRDefault="00AC01D7" w:rsidP="00AC01D7">
      <w:pPr>
        <w:pStyle w:val="a7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2024"/>
        <w:gridCol w:w="1900"/>
        <w:gridCol w:w="973"/>
        <w:gridCol w:w="1372"/>
        <w:gridCol w:w="858"/>
        <w:gridCol w:w="977"/>
        <w:gridCol w:w="776"/>
        <w:gridCol w:w="1058"/>
      </w:tblGrid>
      <w:tr w:rsidR="00AC01D7" w:rsidRPr="00AC01D7" w:rsidTr="00AC01D7">
        <w:tc>
          <w:tcPr>
            <w:tcW w:w="540" w:type="dxa"/>
            <w:shd w:val="clear" w:color="auto" w:fill="auto"/>
          </w:tcPr>
          <w:p w:rsidR="00AC01D7" w:rsidRPr="00AC01D7" w:rsidRDefault="00AC01D7" w:rsidP="00F4307D">
            <w:pPr>
              <w:pStyle w:val="a7"/>
              <w:jc w:val="center"/>
            </w:pPr>
            <w:r w:rsidRPr="00AC01D7">
              <w:t>№ п/п</w:t>
            </w:r>
          </w:p>
        </w:tc>
        <w:tc>
          <w:tcPr>
            <w:tcW w:w="2024" w:type="dxa"/>
            <w:shd w:val="clear" w:color="auto" w:fill="auto"/>
          </w:tcPr>
          <w:p w:rsidR="00AC01D7" w:rsidRPr="00AC01D7" w:rsidRDefault="00AC01D7" w:rsidP="00F4307D">
            <w:pPr>
              <w:pStyle w:val="a7"/>
              <w:jc w:val="center"/>
            </w:pPr>
            <w:r w:rsidRPr="00AC01D7">
              <w:t>Наименование реализуемой общеобразовательной программы</w:t>
            </w:r>
          </w:p>
        </w:tc>
        <w:tc>
          <w:tcPr>
            <w:tcW w:w="1900" w:type="dxa"/>
            <w:shd w:val="clear" w:color="auto" w:fill="auto"/>
          </w:tcPr>
          <w:p w:rsidR="00AC01D7" w:rsidRPr="00AC01D7" w:rsidRDefault="00AC01D7" w:rsidP="00F4307D">
            <w:pPr>
              <w:pStyle w:val="a7"/>
              <w:jc w:val="center"/>
            </w:pPr>
            <w:r w:rsidRPr="00AC01D7">
              <w:t>Уровень реализуемой программы (Начальный, базовый, углубленный)</w:t>
            </w:r>
          </w:p>
        </w:tc>
        <w:tc>
          <w:tcPr>
            <w:tcW w:w="973" w:type="dxa"/>
            <w:shd w:val="clear" w:color="auto" w:fill="auto"/>
          </w:tcPr>
          <w:p w:rsidR="00AC01D7" w:rsidRPr="00AC01D7" w:rsidRDefault="00AC01D7" w:rsidP="00F4307D">
            <w:pPr>
              <w:pStyle w:val="a7"/>
              <w:jc w:val="center"/>
            </w:pPr>
            <w:r w:rsidRPr="00AC01D7">
              <w:t>Кол – во группы</w:t>
            </w:r>
          </w:p>
        </w:tc>
        <w:tc>
          <w:tcPr>
            <w:tcW w:w="1372" w:type="dxa"/>
            <w:shd w:val="clear" w:color="auto" w:fill="auto"/>
          </w:tcPr>
          <w:p w:rsidR="00AC01D7" w:rsidRPr="00AC01D7" w:rsidRDefault="00AC01D7" w:rsidP="00F4307D">
            <w:pPr>
              <w:pStyle w:val="a7"/>
              <w:jc w:val="center"/>
            </w:pPr>
            <w:r w:rsidRPr="00AC01D7">
              <w:t>Кол-во обучающихся</w:t>
            </w:r>
          </w:p>
        </w:tc>
        <w:tc>
          <w:tcPr>
            <w:tcW w:w="858" w:type="dxa"/>
            <w:shd w:val="clear" w:color="auto" w:fill="auto"/>
          </w:tcPr>
          <w:p w:rsidR="00AC01D7" w:rsidRPr="00AC01D7" w:rsidRDefault="00AC01D7" w:rsidP="00F4307D">
            <w:pPr>
              <w:pStyle w:val="a7"/>
              <w:jc w:val="center"/>
            </w:pPr>
            <w:r w:rsidRPr="00AC01D7">
              <w:t>Кол-во часов в неделю</w:t>
            </w:r>
          </w:p>
        </w:tc>
        <w:tc>
          <w:tcPr>
            <w:tcW w:w="977" w:type="dxa"/>
            <w:shd w:val="clear" w:color="auto" w:fill="auto"/>
          </w:tcPr>
          <w:p w:rsidR="00AC01D7" w:rsidRPr="00AC01D7" w:rsidRDefault="00AC01D7" w:rsidP="00F4307D">
            <w:pPr>
              <w:pStyle w:val="a7"/>
              <w:jc w:val="center"/>
            </w:pPr>
            <w:r w:rsidRPr="00AC01D7">
              <w:t>Кол-во учебных недель</w:t>
            </w:r>
          </w:p>
        </w:tc>
        <w:tc>
          <w:tcPr>
            <w:tcW w:w="776" w:type="dxa"/>
            <w:shd w:val="clear" w:color="auto" w:fill="auto"/>
          </w:tcPr>
          <w:p w:rsidR="00AC01D7" w:rsidRPr="00AC01D7" w:rsidRDefault="00AC01D7" w:rsidP="00F4307D">
            <w:pPr>
              <w:pStyle w:val="a7"/>
              <w:jc w:val="center"/>
            </w:pPr>
            <w:r w:rsidRPr="00AC01D7">
              <w:t>Кол-во часов всего за 2023-24 уч. год</w:t>
            </w:r>
          </w:p>
        </w:tc>
        <w:tc>
          <w:tcPr>
            <w:tcW w:w="1058" w:type="dxa"/>
            <w:shd w:val="clear" w:color="auto" w:fill="auto"/>
          </w:tcPr>
          <w:p w:rsidR="00AC01D7" w:rsidRPr="00AC01D7" w:rsidRDefault="00AC01D7" w:rsidP="00F4307D">
            <w:pPr>
              <w:pStyle w:val="a7"/>
              <w:jc w:val="center"/>
            </w:pPr>
            <w:r w:rsidRPr="00AC01D7">
              <w:t>Кол-во человеко-часов на 2023-24 уч. год</w:t>
            </w:r>
          </w:p>
        </w:tc>
      </w:tr>
      <w:tr w:rsidR="00AC01D7" w:rsidRPr="00AC01D7" w:rsidTr="00AC01D7">
        <w:tc>
          <w:tcPr>
            <w:tcW w:w="540" w:type="dxa"/>
            <w:shd w:val="clear" w:color="auto" w:fill="auto"/>
          </w:tcPr>
          <w:p w:rsidR="00AC01D7" w:rsidRPr="00AC01D7" w:rsidRDefault="00AC01D7" w:rsidP="00F4307D">
            <w:pPr>
              <w:pStyle w:val="a7"/>
            </w:pPr>
          </w:p>
        </w:tc>
        <w:tc>
          <w:tcPr>
            <w:tcW w:w="8880" w:type="dxa"/>
            <w:gridSpan w:val="7"/>
            <w:shd w:val="clear" w:color="auto" w:fill="auto"/>
          </w:tcPr>
          <w:p w:rsidR="00AC01D7" w:rsidRPr="00AC01D7" w:rsidRDefault="00AC01D7" w:rsidP="00F430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Социально - педагогическое направление</w:t>
            </w:r>
          </w:p>
        </w:tc>
        <w:tc>
          <w:tcPr>
            <w:tcW w:w="1058" w:type="dxa"/>
            <w:shd w:val="clear" w:color="auto" w:fill="auto"/>
          </w:tcPr>
          <w:p w:rsidR="00AC01D7" w:rsidRPr="00AC01D7" w:rsidRDefault="00AC01D7" w:rsidP="00F4307D">
            <w:pPr>
              <w:pStyle w:val="a7"/>
            </w:pPr>
          </w:p>
        </w:tc>
      </w:tr>
      <w:tr w:rsidR="00AC01D7" w:rsidRPr="00AC01D7" w:rsidTr="00AC01D7">
        <w:tc>
          <w:tcPr>
            <w:tcW w:w="540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 w:rsidRPr="00AC01D7">
              <w:t>1</w:t>
            </w:r>
          </w:p>
        </w:tc>
        <w:tc>
          <w:tcPr>
            <w:tcW w:w="2024" w:type="dxa"/>
            <w:shd w:val="clear" w:color="auto" w:fill="auto"/>
          </w:tcPr>
          <w:p w:rsidR="00AC01D7" w:rsidRPr="00AC01D7" w:rsidRDefault="00AC01D7" w:rsidP="00AC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Я-лидер</w:t>
            </w:r>
          </w:p>
        </w:tc>
        <w:tc>
          <w:tcPr>
            <w:tcW w:w="1900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 w:rsidRPr="00AC01D7">
              <w:t>Базовый</w:t>
            </w:r>
          </w:p>
        </w:tc>
        <w:tc>
          <w:tcPr>
            <w:tcW w:w="973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3</w:t>
            </w:r>
          </w:p>
        </w:tc>
        <w:tc>
          <w:tcPr>
            <w:tcW w:w="1372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38</w:t>
            </w:r>
          </w:p>
        </w:tc>
        <w:tc>
          <w:tcPr>
            <w:tcW w:w="858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3</w:t>
            </w:r>
          </w:p>
        </w:tc>
        <w:tc>
          <w:tcPr>
            <w:tcW w:w="977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 w:rsidRPr="00AC01D7">
              <w:t>34</w:t>
            </w:r>
          </w:p>
        </w:tc>
        <w:tc>
          <w:tcPr>
            <w:tcW w:w="776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102</w:t>
            </w:r>
          </w:p>
        </w:tc>
        <w:tc>
          <w:tcPr>
            <w:tcW w:w="1058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1292</w:t>
            </w:r>
          </w:p>
        </w:tc>
      </w:tr>
      <w:tr w:rsidR="00AC01D7" w:rsidRPr="00AC01D7" w:rsidTr="00AC01D7">
        <w:tc>
          <w:tcPr>
            <w:tcW w:w="540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 w:rsidRPr="00AC01D7">
              <w:t>2</w:t>
            </w:r>
          </w:p>
        </w:tc>
        <w:tc>
          <w:tcPr>
            <w:tcW w:w="2024" w:type="dxa"/>
            <w:shd w:val="clear" w:color="auto" w:fill="auto"/>
          </w:tcPr>
          <w:p w:rsidR="00AC01D7" w:rsidRPr="00AC01D7" w:rsidRDefault="00AC01D7" w:rsidP="00AC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инспектор до</w:t>
            </w: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рожного движения</w:t>
            </w:r>
          </w:p>
        </w:tc>
        <w:tc>
          <w:tcPr>
            <w:tcW w:w="1900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 w:rsidRPr="00AC01D7">
              <w:t>Базовый</w:t>
            </w:r>
          </w:p>
        </w:tc>
        <w:tc>
          <w:tcPr>
            <w:tcW w:w="973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 w:rsidRPr="00AC01D7">
              <w:t>1</w:t>
            </w:r>
          </w:p>
        </w:tc>
        <w:tc>
          <w:tcPr>
            <w:tcW w:w="1372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11</w:t>
            </w:r>
          </w:p>
        </w:tc>
        <w:tc>
          <w:tcPr>
            <w:tcW w:w="858" w:type="dxa"/>
            <w:shd w:val="clear" w:color="auto" w:fill="auto"/>
          </w:tcPr>
          <w:p w:rsidR="00AC01D7" w:rsidRPr="00AC01D7" w:rsidRDefault="000879E6" w:rsidP="00AC01D7">
            <w:pPr>
              <w:pStyle w:val="a7"/>
            </w:pPr>
            <w:r>
              <w:t>3</w:t>
            </w:r>
          </w:p>
        </w:tc>
        <w:tc>
          <w:tcPr>
            <w:tcW w:w="977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 w:rsidRPr="00AC01D7">
              <w:t>34</w:t>
            </w:r>
          </w:p>
        </w:tc>
        <w:tc>
          <w:tcPr>
            <w:tcW w:w="776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102</w:t>
            </w:r>
          </w:p>
        </w:tc>
        <w:tc>
          <w:tcPr>
            <w:tcW w:w="1058" w:type="dxa"/>
            <w:shd w:val="clear" w:color="auto" w:fill="auto"/>
          </w:tcPr>
          <w:p w:rsidR="00AC01D7" w:rsidRPr="00AC01D7" w:rsidRDefault="000879E6" w:rsidP="00AC01D7">
            <w:pPr>
              <w:pStyle w:val="a7"/>
            </w:pPr>
            <w:r>
              <w:t>1122</w:t>
            </w:r>
          </w:p>
        </w:tc>
      </w:tr>
      <w:tr w:rsidR="00AC01D7" w:rsidRPr="00AC01D7" w:rsidTr="00AC01D7">
        <w:tc>
          <w:tcPr>
            <w:tcW w:w="540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3</w:t>
            </w:r>
          </w:p>
        </w:tc>
        <w:tc>
          <w:tcPr>
            <w:tcW w:w="2024" w:type="dxa"/>
          </w:tcPr>
          <w:p w:rsidR="00AC01D7" w:rsidRDefault="00AC01D7" w:rsidP="00AC01D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Огнеборцы</w:t>
            </w:r>
            <w:proofErr w:type="spellEnd"/>
          </w:p>
        </w:tc>
        <w:tc>
          <w:tcPr>
            <w:tcW w:w="1900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 w:rsidRPr="00AC01D7">
              <w:t>Базовый</w:t>
            </w:r>
          </w:p>
        </w:tc>
        <w:tc>
          <w:tcPr>
            <w:tcW w:w="973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1</w:t>
            </w:r>
          </w:p>
        </w:tc>
        <w:tc>
          <w:tcPr>
            <w:tcW w:w="1372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11</w:t>
            </w:r>
          </w:p>
        </w:tc>
        <w:tc>
          <w:tcPr>
            <w:tcW w:w="858" w:type="dxa"/>
            <w:shd w:val="clear" w:color="auto" w:fill="auto"/>
          </w:tcPr>
          <w:p w:rsidR="00AC01D7" w:rsidRPr="00AC01D7" w:rsidRDefault="000879E6" w:rsidP="00AC01D7">
            <w:pPr>
              <w:pStyle w:val="a7"/>
            </w:pPr>
            <w:r>
              <w:t>3</w:t>
            </w:r>
          </w:p>
        </w:tc>
        <w:tc>
          <w:tcPr>
            <w:tcW w:w="977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 w:rsidRPr="00AC01D7">
              <w:t>34</w:t>
            </w:r>
          </w:p>
        </w:tc>
        <w:tc>
          <w:tcPr>
            <w:tcW w:w="776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102</w:t>
            </w:r>
          </w:p>
        </w:tc>
        <w:tc>
          <w:tcPr>
            <w:tcW w:w="1058" w:type="dxa"/>
            <w:shd w:val="clear" w:color="auto" w:fill="auto"/>
          </w:tcPr>
          <w:p w:rsidR="00AC01D7" w:rsidRPr="00AC01D7" w:rsidRDefault="000879E6" w:rsidP="00AC01D7">
            <w:pPr>
              <w:pStyle w:val="a7"/>
            </w:pPr>
            <w:r>
              <w:t>1122</w:t>
            </w:r>
          </w:p>
        </w:tc>
      </w:tr>
      <w:tr w:rsidR="00AC01D7" w:rsidRPr="00AC01D7" w:rsidTr="00B8172B">
        <w:tc>
          <w:tcPr>
            <w:tcW w:w="540" w:type="dxa"/>
            <w:shd w:val="clear" w:color="auto" w:fill="auto"/>
          </w:tcPr>
          <w:p w:rsidR="00AC01D7" w:rsidRDefault="00AC01D7" w:rsidP="00AC01D7">
            <w:pPr>
              <w:pStyle w:val="a7"/>
            </w:pPr>
          </w:p>
        </w:tc>
        <w:tc>
          <w:tcPr>
            <w:tcW w:w="9938" w:type="dxa"/>
            <w:gridSpan w:val="8"/>
          </w:tcPr>
          <w:p w:rsidR="00AC01D7" w:rsidRPr="00AC01D7" w:rsidRDefault="00AC01D7" w:rsidP="00AC0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01D7"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направление</w:t>
            </w:r>
          </w:p>
        </w:tc>
      </w:tr>
      <w:tr w:rsidR="00AC01D7" w:rsidRPr="00AC01D7" w:rsidTr="00AC01D7">
        <w:tc>
          <w:tcPr>
            <w:tcW w:w="540" w:type="dxa"/>
            <w:shd w:val="clear" w:color="auto" w:fill="auto"/>
          </w:tcPr>
          <w:p w:rsidR="00AC01D7" w:rsidRDefault="00AC01D7" w:rsidP="00AC01D7">
            <w:pPr>
              <w:pStyle w:val="a7"/>
            </w:pPr>
            <w:r>
              <w:t>1</w:t>
            </w:r>
          </w:p>
        </w:tc>
        <w:tc>
          <w:tcPr>
            <w:tcW w:w="2024" w:type="dxa"/>
          </w:tcPr>
          <w:p w:rsidR="00AC01D7" w:rsidRPr="00033C0E" w:rsidRDefault="00AC01D7" w:rsidP="00AC01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Летопись родного края</w:t>
            </w:r>
          </w:p>
        </w:tc>
        <w:tc>
          <w:tcPr>
            <w:tcW w:w="1900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 w:rsidRPr="00AC01D7">
              <w:t>Базовый</w:t>
            </w:r>
          </w:p>
        </w:tc>
        <w:tc>
          <w:tcPr>
            <w:tcW w:w="973" w:type="dxa"/>
            <w:shd w:val="clear" w:color="auto" w:fill="auto"/>
          </w:tcPr>
          <w:p w:rsidR="00AC01D7" w:rsidRDefault="00AC01D7" w:rsidP="00AC01D7">
            <w:pPr>
              <w:pStyle w:val="a7"/>
            </w:pPr>
            <w:r>
              <w:t>1</w:t>
            </w:r>
          </w:p>
        </w:tc>
        <w:tc>
          <w:tcPr>
            <w:tcW w:w="1372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11</w:t>
            </w:r>
          </w:p>
        </w:tc>
        <w:tc>
          <w:tcPr>
            <w:tcW w:w="858" w:type="dxa"/>
            <w:shd w:val="clear" w:color="auto" w:fill="auto"/>
          </w:tcPr>
          <w:p w:rsidR="00AC01D7" w:rsidRPr="00AC01D7" w:rsidRDefault="000879E6" w:rsidP="00AC01D7">
            <w:pPr>
              <w:pStyle w:val="a7"/>
            </w:pPr>
            <w:r>
              <w:t>3</w:t>
            </w:r>
          </w:p>
        </w:tc>
        <w:tc>
          <w:tcPr>
            <w:tcW w:w="977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 w:rsidRPr="00AC01D7">
              <w:t>34</w:t>
            </w:r>
          </w:p>
        </w:tc>
        <w:tc>
          <w:tcPr>
            <w:tcW w:w="776" w:type="dxa"/>
            <w:shd w:val="clear" w:color="auto" w:fill="auto"/>
          </w:tcPr>
          <w:p w:rsidR="00AC01D7" w:rsidRPr="00AC01D7" w:rsidRDefault="00AC01D7" w:rsidP="00AC01D7">
            <w:pPr>
              <w:pStyle w:val="a7"/>
            </w:pPr>
            <w:r>
              <w:t>102</w:t>
            </w:r>
          </w:p>
        </w:tc>
        <w:tc>
          <w:tcPr>
            <w:tcW w:w="1058" w:type="dxa"/>
            <w:shd w:val="clear" w:color="auto" w:fill="auto"/>
          </w:tcPr>
          <w:p w:rsidR="00AC01D7" w:rsidRPr="00AC01D7" w:rsidRDefault="000879E6" w:rsidP="00AC01D7">
            <w:pPr>
              <w:pStyle w:val="a7"/>
            </w:pPr>
            <w:r>
              <w:t>1122</w:t>
            </w:r>
          </w:p>
        </w:tc>
      </w:tr>
      <w:tr w:rsidR="00AC01D7" w:rsidRPr="00AC01D7" w:rsidTr="00937D23">
        <w:tc>
          <w:tcPr>
            <w:tcW w:w="540" w:type="dxa"/>
            <w:shd w:val="clear" w:color="auto" w:fill="auto"/>
          </w:tcPr>
          <w:p w:rsidR="00AC01D7" w:rsidRDefault="00AC01D7" w:rsidP="00AC01D7">
            <w:pPr>
              <w:pStyle w:val="a7"/>
            </w:pPr>
          </w:p>
        </w:tc>
        <w:tc>
          <w:tcPr>
            <w:tcW w:w="9938" w:type="dxa"/>
            <w:gridSpan w:val="8"/>
          </w:tcPr>
          <w:p w:rsidR="00AC01D7" w:rsidRDefault="00044F76" w:rsidP="00044F76">
            <w:pPr>
              <w:pStyle w:val="a7"/>
              <w:jc w:val="center"/>
            </w:pPr>
            <w:r w:rsidRPr="00044F76">
              <w:t>Техническое направление</w:t>
            </w:r>
          </w:p>
        </w:tc>
      </w:tr>
      <w:tr w:rsidR="00044F76" w:rsidRPr="00AC01D7" w:rsidTr="00AC01D7">
        <w:tc>
          <w:tcPr>
            <w:tcW w:w="540" w:type="dxa"/>
            <w:shd w:val="clear" w:color="auto" w:fill="auto"/>
          </w:tcPr>
          <w:p w:rsidR="00044F76" w:rsidRDefault="00044F76" w:rsidP="00044F76">
            <w:pPr>
              <w:pStyle w:val="a7"/>
            </w:pPr>
          </w:p>
        </w:tc>
        <w:tc>
          <w:tcPr>
            <w:tcW w:w="2024" w:type="dxa"/>
          </w:tcPr>
          <w:p w:rsidR="00044F76" w:rsidRPr="00011CA1" w:rsidRDefault="00044F76" w:rsidP="00044F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моделирование</w:t>
            </w:r>
          </w:p>
        </w:tc>
        <w:tc>
          <w:tcPr>
            <w:tcW w:w="1900" w:type="dxa"/>
            <w:shd w:val="clear" w:color="auto" w:fill="auto"/>
          </w:tcPr>
          <w:p w:rsidR="00044F76" w:rsidRPr="00AC01D7" w:rsidRDefault="00044F76" w:rsidP="00044F76">
            <w:pPr>
              <w:pStyle w:val="a7"/>
            </w:pPr>
            <w:r w:rsidRPr="00044F76">
              <w:t>Базовый</w:t>
            </w:r>
          </w:p>
        </w:tc>
        <w:tc>
          <w:tcPr>
            <w:tcW w:w="973" w:type="dxa"/>
            <w:shd w:val="clear" w:color="auto" w:fill="auto"/>
          </w:tcPr>
          <w:p w:rsidR="00044F76" w:rsidRDefault="00044F76" w:rsidP="00044F76">
            <w:pPr>
              <w:pStyle w:val="a7"/>
            </w:pPr>
            <w:r>
              <w:t>3</w:t>
            </w:r>
          </w:p>
        </w:tc>
        <w:tc>
          <w:tcPr>
            <w:tcW w:w="1372" w:type="dxa"/>
            <w:shd w:val="clear" w:color="auto" w:fill="auto"/>
          </w:tcPr>
          <w:p w:rsidR="00044F76" w:rsidRDefault="00044F76" w:rsidP="00044F76">
            <w:pPr>
              <w:pStyle w:val="a7"/>
            </w:pPr>
            <w:r>
              <w:t>44</w:t>
            </w:r>
          </w:p>
        </w:tc>
        <w:tc>
          <w:tcPr>
            <w:tcW w:w="858" w:type="dxa"/>
            <w:shd w:val="clear" w:color="auto" w:fill="auto"/>
          </w:tcPr>
          <w:p w:rsidR="00044F76" w:rsidRPr="00AC01D7" w:rsidRDefault="00044F76" w:rsidP="00044F76">
            <w:pPr>
              <w:pStyle w:val="a7"/>
            </w:pPr>
            <w:r>
              <w:t>6</w:t>
            </w:r>
          </w:p>
        </w:tc>
        <w:tc>
          <w:tcPr>
            <w:tcW w:w="977" w:type="dxa"/>
            <w:shd w:val="clear" w:color="auto" w:fill="auto"/>
          </w:tcPr>
          <w:p w:rsidR="00044F76" w:rsidRPr="00AC01D7" w:rsidRDefault="00044F76" w:rsidP="00044F76">
            <w:pPr>
              <w:pStyle w:val="a7"/>
            </w:pPr>
            <w:r>
              <w:t>34</w:t>
            </w:r>
          </w:p>
        </w:tc>
        <w:tc>
          <w:tcPr>
            <w:tcW w:w="776" w:type="dxa"/>
            <w:shd w:val="clear" w:color="auto" w:fill="auto"/>
          </w:tcPr>
          <w:p w:rsidR="00044F76" w:rsidRDefault="00044F76" w:rsidP="00044F76">
            <w:pPr>
              <w:pStyle w:val="a7"/>
            </w:pPr>
            <w:r>
              <w:t>204</w:t>
            </w:r>
          </w:p>
        </w:tc>
        <w:tc>
          <w:tcPr>
            <w:tcW w:w="1058" w:type="dxa"/>
            <w:shd w:val="clear" w:color="auto" w:fill="auto"/>
          </w:tcPr>
          <w:p w:rsidR="00044F76" w:rsidRDefault="00044F76" w:rsidP="00044F76">
            <w:pPr>
              <w:pStyle w:val="a7"/>
            </w:pPr>
            <w:r>
              <w:t>8976</w:t>
            </w:r>
          </w:p>
        </w:tc>
      </w:tr>
      <w:tr w:rsidR="00044F76" w:rsidRPr="00AC01D7" w:rsidTr="00AC01D7">
        <w:tc>
          <w:tcPr>
            <w:tcW w:w="540" w:type="dxa"/>
            <w:shd w:val="clear" w:color="auto" w:fill="auto"/>
          </w:tcPr>
          <w:p w:rsidR="00044F76" w:rsidRDefault="00044F76" w:rsidP="00044F76">
            <w:pPr>
              <w:pStyle w:val="a7"/>
            </w:pPr>
          </w:p>
        </w:tc>
        <w:tc>
          <w:tcPr>
            <w:tcW w:w="2024" w:type="dxa"/>
          </w:tcPr>
          <w:p w:rsidR="00044F76" w:rsidRDefault="00044F76" w:rsidP="00044F7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0" w:type="dxa"/>
            <w:shd w:val="clear" w:color="auto" w:fill="auto"/>
          </w:tcPr>
          <w:p w:rsidR="00044F76" w:rsidRPr="00AC01D7" w:rsidRDefault="00044F76" w:rsidP="00044F76">
            <w:pPr>
              <w:pStyle w:val="a7"/>
            </w:pPr>
          </w:p>
        </w:tc>
        <w:tc>
          <w:tcPr>
            <w:tcW w:w="973" w:type="dxa"/>
            <w:shd w:val="clear" w:color="auto" w:fill="auto"/>
          </w:tcPr>
          <w:p w:rsidR="00044F76" w:rsidRDefault="00044F76" w:rsidP="00044F76">
            <w:pPr>
              <w:pStyle w:val="a7"/>
            </w:pPr>
          </w:p>
        </w:tc>
        <w:tc>
          <w:tcPr>
            <w:tcW w:w="1372" w:type="dxa"/>
            <w:shd w:val="clear" w:color="auto" w:fill="auto"/>
          </w:tcPr>
          <w:p w:rsidR="00044F76" w:rsidRDefault="00044F76" w:rsidP="00044F76">
            <w:pPr>
              <w:pStyle w:val="a7"/>
            </w:pPr>
          </w:p>
        </w:tc>
        <w:tc>
          <w:tcPr>
            <w:tcW w:w="858" w:type="dxa"/>
            <w:shd w:val="clear" w:color="auto" w:fill="auto"/>
          </w:tcPr>
          <w:p w:rsidR="00044F76" w:rsidRPr="00AC01D7" w:rsidRDefault="00044F76" w:rsidP="00044F76">
            <w:pPr>
              <w:pStyle w:val="a7"/>
            </w:pPr>
          </w:p>
        </w:tc>
        <w:tc>
          <w:tcPr>
            <w:tcW w:w="977" w:type="dxa"/>
            <w:shd w:val="clear" w:color="auto" w:fill="auto"/>
          </w:tcPr>
          <w:p w:rsidR="00044F76" w:rsidRPr="00AC01D7" w:rsidRDefault="00044F76" w:rsidP="00044F76">
            <w:pPr>
              <w:pStyle w:val="a7"/>
            </w:pPr>
          </w:p>
        </w:tc>
        <w:tc>
          <w:tcPr>
            <w:tcW w:w="776" w:type="dxa"/>
            <w:shd w:val="clear" w:color="auto" w:fill="auto"/>
          </w:tcPr>
          <w:p w:rsidR="00044F76" w:rsidRDefault="00044F76" w:rsidP="00044F76">
            <w:pPr>
              <w:pStyle w:val="a7"/>
            </w:pPr>
          </w:p>
        </w:tc>
        <w:tc>
          <w:tcPr>
            <w:tcW w:w="1058" w:type="dxa"/>
            <w:shd w:val="clear" w:color="auto" w:fill="auto"/>
          </w:tcPr>
          <w:p w:rsidR="00044F76" w:rsidRDefault="00044F76" w:rsidP="00044F76">
            <w:pPr>
              <w:pStyle w:val="a7"/>
            </w:pPr>
          </w:p>
        </w:tc>
      </w:tr>
    </w:tbl>
    <w:p w:rsidR="00AC01D7" w:rsidRPr="00AC01D7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C01D7" w:rsidRPr="0009580E" w:rsidRDefault="00AC01D7" w:rsidP="00AC01D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4269" w:rsidRDefault="006B7297" w:rsidP="006B7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A64269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0879E6" w:rsidRDefault="00044F7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4F7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</w:t>
      </w:r>
      <w:r w:rsidR="00044F76">
        <w:rPr>
          <w:rFonts w:ascii="Times New Roman" w:hAnsi="Times New Roman" w:cs="Times New Roman"/>
          <w:sz w:val="24"/>
          <w:szCs w:val="24"/>
        </w:rPr>
        <w:t xml:space="preserve"> </w:t>
      </w:r>
      <w:r w:rsidR="00044F76" w:rsidRPr="00AC01D7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044F76">
        <w:rPr>
          <w:rFonts w:ascii="Times New Roman" w:hAnsi="Times New Roman" w:cs="Times New Roman"/>
          <w:sz w:val="24"/>
          <w:szCs w:val="24"/>
        </w:rPr>
        <w:t>3</w:t>
      </w:r>
      <w:r w:rsidR="00044F76" w:rsidRPr="00AC01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4F76" w:rsidRDefault="00044F7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к приказу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Глубочанской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№ 8</w:t>
      </w:r>
    </w:p>
    <w:p w:rsidR="00044F76" w:rsidRDefault="00044F7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от 26.08.2024г № 116</w:t>
      </w:r>
    </w:p>
    <w:p w:rsidR="00044F76" w:rsidRPr="005D4A28" w:rsidRDefault="00044F76" w:rsidP="00044F76">
      <w:pPr>
        <w:jc w:val="right"/>
        <w:rPr>
          <w:sz w:val="28"/>
          <w:szCs w:val="28"/>
        </w:rPr>
      </w:pPr>
      <w:r w:rsidRPr="005D4A28">
        <w:rPr>
          <w:b/>
          <w:bCs/>
          <w:sz w:val="28"/>
          <w:szCs w:val="28"/>
        </w:rPr>
        <w:t xml:space="preserve">              </w:t>
      </w:r>
    </w:p>
    <w:p w:rsidR="00044F76" w:rsidRPr="005D4A28" w:rsidRDefault="00044F76" w:rsidP="00044F76">
      <w:pPr>
        <w:jc w:val="right"/>
        <w:rPr>
          <w:sz w:val="28"/>
          <w:szCs w:val="28"/>
        </w:rPr>
      </w:pPr>
    </w:p>
    <w:p w:rsidR="00044F76" w:rsidRPr="005D4A28" w:rsidRDefault="00044F76" w:rsidP="00044F76">
      <w:pPr>
        <w:jc w:val="right"/>
        <w:rPr>
          <w:sz w:val="28"/>
          <w:szCs w:val="28"/>
        </w:rPr>
      </w:pPr>
    </w:p>
    <w:p w:rsidR="00044F76" w:rsidRPr="00044F76" w:rsidRDefault="00044F76" w:rsidP="00044F76">
      <w:pPr>
        <w:pStyle w:val="a7"/>
        <w:jc w:val="center"/>
        <w:rPr>
          <w:b/>
        </w:rPr>
      </w:pPr>
      <w:r w:rsidRPr="00044F76">
        <w:rPr>
          <w:b/>
        </w:rPr>
        <w:t>Список педагогов, реализующих программы дополнительного образования</w:t>
      </w:r>
    </w:p>
    <w:p w:rsidR="00044F76" w:rsidRPr="00044F76" w:rsidRDefault="00044F76" w:rsidP="00044F76">
      <w:pPr>
        <w:pStyle w:val="a7"/>
      </w:pPr>
    </w:p>
    <w:tbl>
      <w:tblPr>
        <w:tblW w:w="1091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5"/>
        <w:gridCol w:w="3880"/>
        <w:gridCol w:w="4253"/>
        <w:gridCol w:w="2268"/>
      </w:tblGrid>
      <w:tr w:rsidR="00044F76" w:rsidRPr="00044F76" w:rsidTr="00F4307D">
        <w:tc>
          <w:tcPr>
            <w:tcW w:w="515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3880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 xml:space="preserve">Фамилия, имя, отчество </w:t>
            </w:r>
          </w:p>
        </w:tc>
        <w:tc>
          <w:tcPr>
            <w:tcW w:w="4253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268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044F76" w:rsidRPr="00044F76" w:rsidTr="00F4307D">
        <w:tc>
          <w:tcPr>
            <w:tcW w:w="515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0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Степаненко Г.Н.</w:t>
            </w:r>
          </w:p>
        </w:tc>
        <w:tc>
          <w:tcPr>
            <w:tcW w:w="4253" w:type="dxa"/>
          </w:tcPr>
          <w:p w:rsidR="00044F76" w:rsidRPr="00044F76" w:rsidRDefault="00044F76" w:rsidP="00F4307D">
            <w:pPr>
              <w:pStyle w:val="a7"/>
            </w:pPr>
            <w:r w:rsidRPr="00044F76">
              <w:t xml:space="preserve">педагог дополнительного образования </w:t>
            </w:r>
          </w:p>
        </w:tc>
        <w:tc>
          <w:tcPr>
            <w:tcW w:w="2268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>9 (0,5 ставки)</w:t>
            </w:r>
          </w:p>
        </w:tc>
      </w:tr>
      <w:tr w:rsidR="00044F76" w:rsidRPr="00044F76" w:rsidTr="00F4307D">
        <w:tc>
          <w:tcPr>
            <w:tcW w:w="515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0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Магомедалиева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4253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дополнительного образования </w:t>
            </w:r>
          </w:p>
        </w:tc>
        <w:tc>
          <w:tcPr>
            <w:tcW w:w="2268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>6 (0,33 ставки)</w:t>
            </w:r>
          </w:p>
        </w:tc>
      </w:tr>
      <w:tr w:rsidR="00044F76" w:rsidRPr="00044F76" w:rsidTr="00F4307D">
        <w:tc>
          <w:tcPr>
            <w:tcW w:w="515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0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Ж.З.</w:t>
            </w:r>
          </w:p>
        </w:tc>
        <w:tc>
          <w:tcPr>
            <w:tcW w:w="4253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 xml:space="preserve">педагог дополнительного образования </w:t>
            </w:r>
          </w:p>
        </w:tc>
        <w:tc>
          <w:tcPr>
            <w:tcW w:w="2268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>3 (0,17 ставки)</w:t>
            </w:r>
          </w:p>
        </w:tc>
      </w:tr>
      <w:tr w:rsidR="00044F76" w:rsidRPr="00044F76" w:rsidTr="00F4307D">
        <w:tc>
          <w:tcPr>
            <w:tcW w:w="515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0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253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44F76" w:rsidRPr="00044F76" w:rsidRDefault="00044F76" w:rsidP="00F430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4F76">
              <w:rPr>
                <w:rFonts w:ascii="Times New Roman" w:hAnsi="Times New Roman" w:cs="Times New Roman"/>
                <w:sz w:val="24"/>
                <w:szCs w:val="24"/>
              </w:rPr>
              <w:t>18 часов (1 ставка)</w:t>
            </w:r>
          </w:p>
        </w:tc>
      </w:tr>
    </w:tbl>
    <w:p w:rsidR="00044F76" w:rsidRDefault="00044F76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F76" w:rsidRDefault="00044F76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879E6" w:rsidRDefault="00044F7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4F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</w:t>
      </w: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879E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44F76" w:rsidRPr="00044F76" w:rsidRDefault="000879E6" w:rsidP="00044F7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</w:t>
      </w:r>
      <w:r w:rsidR="00044F76" w:rsidRPr="00044F76">
        <w:rPr>
          <w:rFonts w:ascii="Times New Roman" w:hAnsi="Times New Roman" w:cs="Times New Roman"/>
          <w:sz w:val="24"/>
          <w:szCs w:val="24"/>
        </w:rPr>
        <w:t xml:space="preserve">Приложение ____         </w:t>
      </w:r>
    </w:p>
    <w:p w:rsidR="000879E6" w:rsidRDefault="00044F76" w:rsidP="00087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44F76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0879E6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044F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к приказу МБОУ </w:t>
      </w:r>
      <w:proofErr w:type="spellStart"/>
      <w:r w:rsidRPr="00044F76">
        <w:rPr>
          <w:rFonts w:ascii="Times New Roman" w:hAnsi="Times New Roman" w:cs="Times New Roman"/>
          <w:sz w:val="24"/>
          <w:szCs w:val="24"/>
        </w:rPr>
        <w:t>Глубочанской</w:t>
      </w:r>
      <w:proofErr w:type="spellEnd"/>
      <w:r w:rsidRPr="00044F76">
        <w:rPr>
          <w:rFonts w:ascii="Times New Roman" w:hAnsi="Times New Roman" w:cs="Times New Roman"/>
          <w:sz w:val="24"/>
          <w:szCs w:val="24"/>
        </w:rPr>
        <w:t xml:space="preserve"> СОШ № 8    </w:t>
      </w:r>
      <w:r w:rsidR="000879E6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044F7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</w:t>
      </w:r>
      <w:r w:rsidR="000879E6">
        <w:rPr>
          <w:rFonts w:ascii="Times New Roman" w:hAnsi="Times New Roman" w:cs="Times New Roman"/>
          <w:sz w:val="24"/>
          <w:szCs w:val="24"/>
        </w:rPr>
        <w:t xml:space="preserve"> </w:t>
      </w:r>
      <w:r w:rsidRPr="00044F76">
        <w:rPr>
          <w:rFonts w:ascii="Times New Roman" w:hAnsi="Times New Roman" w:cs="Times New Roman"/>
          <w:sz w:val="24"/>
          <w:szCs w:val="24"/>
        </w:rPr>
        <w:t xml:space="preserve">  </w:t>
      </w:r>
      <w:r w:rsidR="000879E6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:rsidR="000879E6" w:rsidRDefault="000879E6" w:rsidP="00087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  <w:r w:rsidR="00044F76" w:rsidRPr="00044F76">
        <w:rPr>
          <w:rFonts w:ascii="Times New Roman" w:hAnsi="Times New Roman" w:cs="Times New Roman"/>
          <w:sz w:val="24"/>
          <w:szCs w:val="24"/>
        </w:rPr>
        <w:t>от 26.08. 2024г № ___</w:t>
      </w:r>
    </w:p>
    <w:p w:rsidR="000879E6" w:rsidRDefault="000879E6" w:rsidP="000879E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44F76" w:rsidRPr="00044F76" w:rsidRDefault="000879E6" w:rsidP="000879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bookmarkStart w:id="0" w:name="_GoBack"/>
      <w:bookmarkEnd w:id="0"/>
      <w:r w:rsidR="00044F76" w:rsidRPr="00044F76">
        <w:rPr>
          <w:rFonts w:ascii="Times New Roman" w:hAnsi="Times New Roman" w:cs="Times New Roman"/>
          <w:sz w:val="28"/>
          <w:szCs w:val="28"/>
        </w:rPr>
        <w:t>Расписание занятий дополнительного образования детей</w:t>
      </w:r>
    </w:p>
    <w:p w:rsidR="00044F76" w:rsidRDefault="00044F76" w:rsidP="00044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44F76">
        <w:rPr>
          <w:rFonts w:ascii="Times New Roman" w:hAnsi="Times New Roman" w:cs="Times New Roman"/>
          <w:sz w:val="28"/>
          <w:szCs w:val="28"/>
        </w:rPr>
        <w:t>на 2024-2025 учебный год</w:t>
      </w:r>
    </w:p>
    <w:p w:rsidR="00044F76" w:rsidRDefault="00044F76" w:rsidP="00044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44F76" w:rsidRDefault="00044F76" w:rsidP="00044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44F76" w:rsidRDefault="00044F76" w:rsidP="00044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5"/>
        <w:gridCol w:w="1615"/>
        <w:gridCol w:w="1237"/>
        <w:gridCol w:w="886"/>
        <w:gridCol w:w="1228"/>
        <w:gridCol w:w="706"/>
        <w:gridCol w:w="957"/>
        <w:gridCol w:w="1019"/>
        <w:gridCol w:w="771"/>
        <w:gridCol w:w="772"/>
        <w:gridCol w:w="772"/>
      </w:tblGrid>
      <w:tr w:rsidR="00044F76" w:rsidTr="0022347C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№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п/п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Название творческого объединения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Ф.И.О. педагога/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нагрузка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№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 xml:space="preserve"> кабинета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Число групп/ классы</w:t>
            </w:r>
          </w:p>
        </w:tc>
        <w:tc>
          <w:tcPr>
            <w:tcW w:w="706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Кол-во часов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понедельник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вторник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среда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четверг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пятница</w:t>
            </w:r>
          </w:p>
        </w:tc>
      </w:tr>
      <w:tr w:rsidR="00044F76" w:rsidTr="006E0631">
        <w:tc>
          <w:tcPr>
            <w:tcW w:w="5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</w:t>
            </w:r>
          </w:p>
        </w:tc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«Я-лидер»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proofErr w:type="spellStart"/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Амаева</w:t>
            </w:r>
            <w:proofErr w:type="spellEnd"/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 xml:space="preserve"> Ж.З.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3 часа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ЦДИ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b/>
                <w:lang w:eastAsia="en-US"/>
              </w:rPr>
              <w:t>3 группы: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1-я группа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5 класс</w:t>
            </w:r>
          </w:p>
        </w:tc>
        <w:tc>
          <w:tcPr>
            <w:tcW w:w="706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10 -</w:t>
            </w: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55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044F76" w:rsidTr="006E0631"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6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37" w:type="dxa"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886" w:type="dxa"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2-я группа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6 класс</w:t>
            </w:r>
          </w:p>
        </w:tc>
        <w:tc>
          <w:tcPr>
            <w:tcW w:w="706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10 -</w:t>
            </w: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55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b/>
                <w:vertAlign w:val="superscript"/>
                <w:lang w:eastAsia="en-US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</w:tr>
      <w:tr w:rsidR="00044F76" w:rsidTr="006E0631">
        <w:tc>
          <w:tcPr>
            <w:tcW w:w="5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61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37" w:type="dxa"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886" w:type="dxa"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3-я группа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7 класс</w:t>
            </w:r>
          </w:p>
        </w:tc>
        <w:tc>
          <w:tcPr>
            <w:tcW w:w="706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b/>
                <w:vertAlign w:val="superscript"/>
                <w:lang w:eastAsia="en-US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10 -</w:t>
            </w: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55</w:t>
            </w:r>
          </w:p>
        </w:tc>
      </w:tr>
      <w:tr w:rsidR="00044F76" w:rsidTr="006E0631">
        <w:tc>
          <w:tcPr>
            <w:tcW w:w="515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«Юный инспектор дорожного движения»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Степаненко Г.Н.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3 часа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Кабинет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ОБЗР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 группа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8-11 классы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06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00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45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00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45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50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-17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35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44F76" w:rsidTr="00044F76">
        <w:tc>
          <w:tcPr>
            <w:tcW w:w="515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15" w:type="dxa"/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«Летопись родного края»</w:t>
            </w:r>
          </w:p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(музейное дело)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Степаненко Г.Н.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3 часа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музей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b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b/>
                <w:lang w:eastAsia="en-US"/>
              </w:rPr>
              <w:t>1 группа: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 xml:space="preserve"> 8-10 классы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706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57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00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45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19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1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00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45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2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2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00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45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</w:tr>
      <w:tr w:rsidR="00044F76" w:rsidTr="00044F76">
        <w:tc>
          <w:tcPr>
            <w:tcW w:w="515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15" w:type="dxa"/>
            <w:tcBorders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Огнеборцы</w:t>
            </w:r>
            <w:proofErr w:type="spellEnd"/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Степаненко Г.Н.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3 часа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Кабинет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ОБЗР</w:t>
            </w:r>
          </w:p>
        </w:tc>
        <w:tc>
          <w:tcPr>
            <w:tcW w:w="1228" w:type="dxa"/>
            <w:tcBorders>
              <w:lef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1 группа: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8-11 классы</w:t>
            </w:r>
          </w:p>
        </w:tc>
        <w:tc>
          <w:tcPr>
            <w:tcW w:w="706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957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50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-17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35</w:t>
            </w:r>
          </w:p>
        </w:tc>
        <w:tc>
          <w:tcPr>
            <w:tcW w:w="1019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1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50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-17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35</w:t>
            </w:r>
          </w:p>
        </w:tc>
        <w:tc>
          <w:tcPr>
            <w:tcW w:w="772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2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50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-17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  <w:lang w:eastAsia="en-US"/>
              </w:rPr>
              <w:t>35</w:t>
            </w:r>
          </w:p>
        </w:tc>
      </w:tr>
      <w:tr w:rsidR="00044F76" w:rsidTr="00044F76">
        <w:tc>
          <w:tcPr>
            <w:tcW w:w="515" w:type="dxa"/>
            <w:vMerge w:val="restart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15" w:type="dxa"/>
            <w:vMerge w:val="restart"/>
            <w:tcBorders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val="en-US" w:eastAsia="en-US"/>
              </w:rPr>
              <w:t xml:space="preserve">D </w:t>
            </w: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моделирование</w:t>
            </w:r>
          </w:p>
        </w:tc>
        <w:tc>
          <w:tcPr>
            <w:tcW w:w="1237" w:type="dxa"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proofErr w:type="spellStart"/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Магомедалиева</w:t>
            </w:r>
            <w:proofErr w:type="spellEnd"/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 xml:space="preserve"> З.М.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 часов</w:t>
            </w:r>
          </w:p>
        </w:tc>
        <w:tc>
          <w:tcPr>
            <w:tcW w:w="886" w:type="dxa"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Кабинет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«Точка роста»</w:t>
            </w:r>
          </w:p>
        </w:tc>
        <w:tc>
          <w:tcPr>
            <w:tcW w:w="1228" w:type="dxa"/>
            <w:tcBorders>
              <w:lef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3 группы: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1-я группа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(1-2 классы)</w:t>
            </w:r>
          </w:p>
        </w:tc>
        <w:tc>
          <w:tcPr>
            <w:tcW w:w="706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57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14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20</w:t>
            </w: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 xml:space="preserve"> -15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05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19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1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2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14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20</w:t>
            </w: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 xml:space="preserve"> -15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05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2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44F76" w:rsidTr="00044F76">
        <w:tc>
          <w:tcPr>
            <w:tcW w:w="515" w:type="dxa"/>
            <w:vMerge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615" w:type="dxa"/>
            <w:vMerge/>
            <w:tcBorders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37" w:type="dxa"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886" w:type="dxa"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28" w:type="dxa"/>
            <w:tcBorders>
              <w:lef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2-я группа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(3 класс)</w:t>
            </w:r>
          </w:p>
        </w:tc>
        <w:tc>
          <w:tcPr>
            <w:tcW w:w="706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57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19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14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20</w:t>
            </w: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 xml:space="preserve"> -15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05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1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2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2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14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20</w:t>
            </w: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 xml:space="preserve"> -15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05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044F76" w:rsidTr="00044F76">
        <w:tc>
          <w:tcPr>
            <w:tcW w:w="515" w:type="dxa"/>
            <w:vMerge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615" w:type="dxa"/>
            <w:vMerge/>
            <w:tcBorders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37" w:type="dxa"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886" w:type="dxa"/>
            <w:tcBorders>
              <w:left w:val="single" w:sz="4" w:space="0" w:color="auto"/>
              <w:righ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lang w:eastAsia="en-US"/>
              </w:rPr>
            </w:pPr>
          </w:p>
        </w:tc>
        <w:tc>
          <w:tcPr>
            <w:tcW w:w="1228" w:type="dxa"/>
            <w:tcBorders>
              <w:left w:val="single" w:sz="4" w:space="0" w:color="auto"/>
            </w:tcBorders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3-я группа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(4 класс)</w:t>
            </w:r>
          </w:p>
        </w:tc>
        <w:tc>
          <w:tcPr>
            <w:tcW w:w="706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957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14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20</w:t>
            </w: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 xml:space="preserve"> -15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05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19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1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</w:pP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>14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20</w:t>
            </w:r>
            <w:r w:rsidRPr="00044F76">
              <w:rPr>
                <w:rFonts w:ascii="Times New Roman" w:eastAsiaTheme="minorHAnsi" w:hAnsi="Times New Roman" w:cs="Times New Roman"/>
                <w:lang w:eastAsia="en-US"/>
              </w:rPr>
              <w:t xml:space="preserve"> -15</w:t>
            </w:r>
            <w:r w:rsidRPr="00044F76">
              <w:rPr>
                <w:rFonts w:ascii="Times New Roman" w:eastAsiaTheme="minorHAnsi" w:hAnsi="Times New Roman" w:cs="Times New Roman"/>
                <w:vertAlign w:val="superscript"/>
                <w:lang w:eastAsia="en-US"/>
              </w:rPr>
              <w:t>05</w:t>
            </w:r>
          </w:p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72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772" w:type="dxa"/>
          </w:tcPr>
          <w:p w:rsidR="00044F76" w:rsidRPr="00044F76" w:rsidRDefault="00044F76" w:rsidP="00044F76">
            <w:pPr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044F76" w:rsidRPr="00044F76" w:rsidRDefault="00044F76" w:rsidP="00044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44F76" w:rsidRPr="00044F76" w:rsidRDefault="00044F76" w:rsidP="00044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44F76" w:rsidRPr="00044F76" w:rsidRDefault="00044F76" w:rsidP="00044F76">
      <w:pPr>
        <w:rPr>
          <w:lang w:eastAsia="en-US"/>
        </w:rPr>
      </w:pPr>
    </w:p>
    <w:p w:rsidR="00A64269" w:rsidRDefault="00011CA1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</w:t>
      </w:r>
    </w:p>
    <w:sectPr w:rsidR="00A64269" w:rsidSect="006B7297">
      <w:pgSz w:w="11906" w:h="16838"/>
      <w:pgMar w:top="567" w:right="567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80E"/>
    <w:rsid w:val="00011CA1"/>
    <w:rsid w:val="00015D29"/>
    <w:rsid w:val="00033C0E"/>
    <w:rsid w:val="00044F76"/>
    <w:rsid w:val="000879E6"/>
    <w:rsid w:val="0009580E"/>
    <w:rsid w:val="001233CA"/>
    <w:rsid w:val="002D44F8"/>
    <w:rsid w:val="0046269E"/>
    <w:rsid w:val="0057570D"/>
    <w:rsid w:val="00675F8B"/>
    <w:rsid w:val="006B7297"/>
    <w:rsid w:val="00714E8F"/>
    <w:rsid w:val="007B39D4"/>
    <w:rsid w:val="00975B45"/>
    <w:rsid w:val="00A64269"/>
    <w:rsid w:val="00AC01D7"/>
    <w:rsid w:val="00C32176"/>
    <w:rsid w:val="00ED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82A1F"/>
  <w15:docId w15:val="{471C6289-F20D-4868-8282-89D604A92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58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14E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14E8F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6B7297"/>
    <w:pPr>
      <w:ind w:left="720"/>
      <w:contextualSpacing/>
    </w:pPr>
  </w:style>
  <w:style w:type="paragraph" w:styleId="a7">
    <w:name w:val="No Spacing"/>
    <w:uiPriority w:val="1"/>
    <w:qFormat/>
    <w:rsid w:val="00AC01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39"/>
    <w:rsid w:val="00044F7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3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0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1957</Words>
  <Characters>11155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Zau</cp:lastModifiedBy>
  <cp:revision>15</cp:revision>
  <cp:lastPrinted>2024-11-06T10:54:00Z</cp:lastPrinted>
  <dcterms:created xsi:type="dcterms:W3CDTF">2022-09-26T08:52:00Z</dcterms:created>
  <dcterms:modified xsi:type="dcterms:W3CDTF">2024-11-06T11:03:00Z</dcterms:modified>
</cp:coreProperties>
</file>